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02" w:rsidRDefault="00161B02" w:rsidP="00161B02">
      <w:pPr>
        <w:spacing w:line="480" w:lineRule="auto"/>
        <w:jc w:val="right"/>
        <w:rPr>
          <w:szCs w:val="24"/>
        </w:rPr>
      </w:pPr>
      <w:r>
        <w:rPr>
          <w:szCs w:val="24"/>
        </w:rPr>
        <w:t>Brodnica, dnia 24-06-2014r.</w:t>
      </w:r>
    </w:p>
    <w:p w:rsidR="00161B02" w:rsidRDefault="00161B02" w:rsidP="00161B02">
      <w:pPr>
        <w:jc w:val="center"/>
        <w:rPr>
          <w:b/>
          <w:szCs w:val="24"/>
        </w:rPr>
      </w:pPr>
      <w:r>
        <w:rPr>
          <w:b/>
          <w:szCs w:val="24"/>
        </w:rPr>
        <w:t>OGŁOSZENIE O WYBORZE NAJKORZYSTNIEJSZEJ OFERTY</w:t>
      </w:r>
    </w:p>
    <w:p w:rsidR="00161B02" w:rsidRDefault="00161B02" w:rsidP="00161B02">
      <w:pPr>
        <w:spacing w:after="0"/>
        <w:ind w:hanging="284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ZAMAWIAJĄCY:</w:t>
      </w:r>
    </w:p>
    <w:p w:rsidR="00161B02" w:rsidRDefault="00161B02" w:rsidP="00161B02">
      <w:pPr>
        <w:spacing w:after="0"/>
        <w:ind w:left="284" w:hanging="284"/>
        <w:jc w:val="both"/>
      </w:pPr>
      <w:r>
        <w:t xml:space="preserve">Gminny Ośrodek Pomocy Społecznej w Brodnicy, </w:t>
      </w:r>
    </w:p>
    <w:p w:rsidR="00161B02" w:rsidRDefault="00161B02" w:rsidP="00161B02">
      <w:pPr>
        <w:spacing w:after="0"/>
        <w:ind w:left="284" w:hanging="284"/>
        <w:jc w:val="both"/>
      </w:pPr>
      <w:r>
        <w:t xml:space="preserve">ul. Piwna 4, </w:t>
      </w:r>
    </w:p>
    <w:p w:rsidR="00161B02" w:rsidRDefault="00161B02" w:rsidP="00161B02">
      <w:pPr>
        <w:spacing w:after="0"/>
        <w:ind w:left="284" w:hanging="284"/>
        <w:jc w:val="both"/>
      </w:pPr>
      <w:r>
        <w:t xml:space="preserve">87-300 Brodnica, </w:t>
      </w:r>
    </w:p>
    <w:p w:rsidR="00161B02" w:rsidRDefault="00161B02" w:rsidP="00161B02">
      <w:pPr>
        <w:spacing w:after="0"/>
        <w:ind w:left="284" w:hanging="284"/>
        <w:jc w:val="both"/>
      </w:pPr>
    </w:p>
    <w:p w:rsidR="00161B02" w:rsidRDefault="00161B02" w:rsidP="00161B02">
      <w:pPr>
        <w:spacing w:after="0"/>
        <w:jc w:val="both"/>
        <w:rPr>
          <w:szCs w:val="24"/>
        </w:rPr>
      </w:pPr>
      <w:r>
        <w:rPr>
          <w:szCs w:val="24"/>
        </w:rPr>
        <w:tab/>
        <w:t>W związku z zakończonym postępowaniem prowadzonym w formie „zapytania ofertowego”, w którym Zamawiający kierował się kryterium najkorzystniejsza cena za jedną godzinę pracy (wliczając w to koszty cateringu) na przedmiot zamówienia pod nazwą:</w:t>
      </w:r>
    </w:p>
    <w:p w:rsidR="00161B02" w:rsidRDefault="00161B02" w:rsidP="00161B02">
      <w:pPr>
        <w:jc w:val="both"/>
        <w:rPr>
          <w:b/>
        </w:rPr>
      </w:pPr>
      <w:r>
        <w:rPr>
          <w:b/>
        </w:rPr>
        <w:t xml:space="preserve">Przeprowadzenie </w:t>
      </w:r>
      <w:r w:rsidR="005C2702">
        <w:rPr>
          <w:b/>
        </w:rPr>
        <w:t>szkolenia pn</w:t>
      </w:r>
      <w:r>
        <w:rPr>
          <w:b/>
        </w:rPr>
        <w:t>. „Warsztat aktywizacji zawodowej” w wymiarze 20 godz. zegarowych dla 13 dla uczestników, w ramach PAL, projektu systemowego pn. „Praca źródłem wartości poprzez aktywizację zawodową” współfinansowanego ze środków Unii Europejskiej w ramach Europejskiego Funduszu Społecznego.</w:t>
      </w:r>
    </w:p>
    <w:p w:rsidR="00161B02" w:rsidRDefault="00286A55" w:rsidP="00161B02">
      <w:pPr>
        <w:jc w:val="both"/>
        <w:rPr>
          <w:b/>
        </w:rPr>
      </w:pPr>
      <w:r>
        <w:rPr>
          <w:b/>
        </w:rPr>
        <w:t>Do siedziby Ośrodka wpłynęły 4</w:t>
      </w:r>
      <w:r w:rsidR="00161B02">
        <w:rPr>
          <w:b/>
        </w:rPr>
        <w:t xml:space="preserve"> oferty na przeprowadzenie szkoleń. Jedna oferta wpłynęła po terminie (24-06-2014r.). Dnia 23-06-2014r. o godzinie 13.</w:t>
      </w:r>
      <w:r w:rsidR="005C2702">
        <w:rPr>
          <w:b/>
        </w:rPr>
        <w:t>15</w:t>
      </w:r>
      <w:r w:rsidR="00161B02">
        <w:rPr>
          <w:b/>
        </w:rPr>
        <w:t xml:space="preserve"> nastąpiło otwarcie złożonych ofert:</w:t>
      </w:r>
    </w:p>
    <w:p w:rsidR="00161B02" w:rsidRDefault="00161B02" w:rsidP="00161B02">
      <w:pPr>
        <w:jc w:val="both"/>
        <w:rPr>
          <w:b/>
        </w:rPr>
      </w:pPr>
      <w:r>
        <w:rPr>
          <w:b/>
        </w:rPr>
        <w:t>Oferta nr 1</w:t>
      </w:r>
    </w:p>
    <w:p w:rsidR="00161B02" w:rsidRDefault="00161B02" w:rsidP="00161B02">
      <w:pPr>
        <w:jc w:val="center"/>
        <w:rPr>
          <w:b/>
        </w:rPr>
      </w:pPr>
      <w:r>
        <w:rPr>
          <w:b/>
        </w:rPr>
        <w:t>Eduk@tor Kursy i szkolenia</w:t>
      </w:r>
    </w:p>
    <w:p w:rsidR="00161B02" w:rsidRDefault="00161B02" w:rsidP="00161B02">
      <w:pPr>
        <w:jc w:val="center"/>
        <w:rPr>
          <w:b/>
        </w:rPr>
      </w:pPr>
      <w:r>
        <w:rPr>
          <w:b/>
        </w:rPr>
        <w:t>Aleja 23 Stycznia 18</w:t>
      </w:r>
    </w:p>
    <w:p w:rsidR="00161B02" w:rsidRDefault="00161B02" w:rsidP="00161B02">
      <w:pPr>
        <w:jc w:val="center"/>
        <w:rPr>
          <w:b/>
        </w:rPr>
      </w:pPr>
      <w:r>
        <w:rPr>
          <w:b/>
        </w:rPr>
        <w:t>86-300 Grudziądz</w:t>
      </w:r>
    </w:p>
    <w:p w:rsidR="00161B02" w:rsidRDefault="00161B02" w:rsidP="00161B02">
      <w:pPr>
        <w:jc w:val="both"/>
        <w:rPr>
          <w:b/>
        </w:rPr>
      </w:pPr>
      <w:r>
        <w:rPr>
          <w:b/>
        </w:rPr>
        <w:t xml:space="preserve"> Oferta nr 2</w:t>
      </w:r>
    </w:p>
    <w:p w:rsidR="00161B02" w:rsidRDefault="00161B02" w:rsidP="00161B0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Pani Ewa Bieżuńska</w:t>
      </w:r>
    </w:p>
    <w:p w:rsidR="00161B02" w:rsidRDefault="00161B02" w:rsidP="00161B0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Wielki Głęboczek 138</w:t>
      </w:r>
    </w:p>
    <w:p w:rsidR="00161B02" w:rsidRDefault="00161B02" w:rsidP="00161B02">
      <w:pPr>
        <w:spacing w:after="0"/>
        <w:jc w:val="center"/>
        <w:rPr>
          <w:szCs w:val="24"/>
        </w:rPr>
      </w:pPr>
      <w:r>
        <w:rPr>
          <w:b/>
          <w:szCs w:val="24"/>
        </w:rPr>
        <w:t>87-313 Brozie</w:t>
      </w:r>
    </w:p>
    <w:p w:rsidR="00161B02" w:rsidRDefault="00161B02" w:rsidP="00161B02">
      <w:pPr>
        <w:jc w:val="center"/>
        <w:rPr>
          <w:b/>
        </w:rPr>
      </w:pPr>
    </w:p>
    <w:p w:rsidR="005C2702" w:rsidRDefault="00161B02" w:rsidP="005C2702">
      <w:pPr>
        <w:jc w:val="both"/>
        <w:rPr>
          <w:b/>
        </w:rPr>
      </w:pPr>
      <w:r>
        <w:rPr>
          <w:b/>
        </w:rPr>
        <w:t xml:space="preserve">Oferta nr 3 </w:t>
      </w:r>
    </w:p>
    <w:p w:rsidR="00161B02" w:rsidRDefault="00161B02" w:rsidP="005C2702">
      <w:pPr>
        <w:spacing w:after="0"/>
        <w:jc w:val="center"/>
        <w:rPr>
          <w:b/>
        </w:rPr>
      </w:pPr>
      <w:r>
        <w:rPr>
          <w:b/>
        </w:rPr>
        <w:t>Jarosław Bień</w:t>
      </w:r>
    </w:p>
    <w:p w:rsidR="00161B02" w:rsidRDefault="00161B02" w:rsidP="005C2702">
      <w:pPr>
        <w:spacing w:after="0"/>
        <w:jc w:val="center"/>
        <w:rPr>
          <w:b/>
        </w:rPr>
      </w:pPr>
      <w:r>
        <w:rPr>
          <w:b/>
        </w:rPr>
        <w:t>Ul. Powstańców Styczniowych 17/35</w:t>
      </w:r>
    </w:p>
    <w:p w:rsidR="00161B02" w:rsidRDefault="00161B02" w:rsidP="005C2702">
      <w:pPr>
        <w:spacing w:after="0"/>
        <w:jc w:val="center"/>
        <w:rPr>
          <w:b/>
        </w:rPr>
      </w:pPr>
      <w:r>
        <w:rPr>
          <w:b/>
        </w:rPr>
        <w:t>09-407 Płock</w:t>
      </w:r>
    </w:p>
    <w:p w:rsidR="00286A55" w:rsidRPr="00286A55" w:rsidRDefault="00286A55" w:rsidP="00286A55">
      <w:pPr>
        <w:jc w:val="both"/>
        <w:rPr>
          <w:b/>
          <w:u w:val="single"/>
        </w:rPr>
      </w:pPr>
      <w:r>
        <w:rPr>
          <w:b/>
        </w:rPr>
        <w:t xml:space="preserve">Oferta nr 4 </w:t>
      </w:r>
      <w:r w:rsidRPr="00517F55">
        <w:rPr>
          <w:b/>
          <w:u w:val="single"/>
        </w:rPr>
        <w:t>PO TERMINIE</w:t>
      </w:r>
    </w:p>
    <w:p w:rsidR="00286A55" w:rsidRDefault="00286A55" w:rsidP="00286A55">
      <w:pPr>
        <w:spacing w:after="0"/>
        <w:jc w:val="center"/>
        <w:rPr>
          <w:b/>
        </w:rPr>
      </w:pPr>
      <w:r>
        <w:rPr>
          <w:b/>
        </w:rPr>
        <w:t>Perfect Consulting- Hanna Kąkol</w:t>
      </w:r>
    </w:p>
    <w:p w:rsidR="00286A55" w:rsidRDefault="00286A55" w:rsidP="00286A55">
      <w:pPr>
        <w:spacing w:after="0"/>
        <w:jc w:val="center"/>
        <w:rPr>
          <w:b/>
        </w:rPr>
      </w:pPr>
      <w:r>
        <w:rPr>
          <w:b/>
        </w:rPr>
        <w:t>Ul. Czechosłowacka 3</w:t>
      </w:r>
    </w:p>
    <w:p w:rsidR="00286A55" w:rsidRDefault="00286A55" w:rsidP="00286A55">
      <w:pPr>
        <w:spacing w:after="0"/>
        <w:jc w:val="center"/>
        <w:rPr>
          <w:b/>
        </w:rPr>
      </w:pPr>
      <w:r>
        <w:rPr>
          <w:b/>
        </w:rPr>
        <w:t>81-336 Gdynia</w:t>
      </w:r>
    </w:p>
    <w:p w:rsidR="005C2702" w:rsidRDefault="005C2702" w:rsidP="007A356F">
      <w:pPr>
        <w:spacing w:after="0"/>
        <w:rPr>
          <w:b/>
        </w:rPr>
      </w:pPr>
    </w:p>
    <w:p w:rsidR="00161B02" w:rsidRDefault="00161B02" w:rsidP="005C2702">
      <w:pPr>
        <w:spacing w:after="0"/>
        <w:jc w:val="center"/>
        <w:rPr>
          <w:b/>
        </w:rPr>
      </w:pPr>
      <w:r>
        <w:rPr>
          <w:b/>
        </w:rPr>
        <w:lastRenderedPageBreak/>
        <w:t xml:space="preserve">Celem uzupełnienia z każdym </w:t>
      </w:r>
      <w:r w:rsidR="005C2702">
        <w:rPr>
          <w:b/>
        </w:rPr>
        <w:t>oferentem</w:t>
      </w:r>
      <w:r>
        <w:rPr>
          <w:b/>
        </w:rPr>
        <w:t xml:space="preserve">, którego oferta spełniła wymogi formalne skontaktowano się drogą elektroniczną w celu wyjaśnienia kwestii: czy cena całościowa usługi za wykonanie szkolenia zawiera w sobie cenę za catering czy należy tą kwotę doliczyć. </w:t>
      </w:r>
    </w:p>
    <w:p w:rsidR="00161B02" w:rsidRDefault="00161B02" w:rsidP="00161B02">
      <w:pPr>
        <w:jc w:val="center"/>
        <w:rPr>
          <w:b/>
        </w:rPr>
      </w:pPr>
      <w:r>
        <w:rPr>
          <w:b/>
        </w:rPr>
        <w:t xml:space="preserve">W wyniku analizy formalnej  złożonych ofert, uzupełnionych o powyższe wyjaśnienia, </w:t>
      </w:r>
      <w:r w:rsidR="00694A37">
        <w:rPr>
          <w:b/>
        </w:rPr>
        <w:t>stwierdzono: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61B02" w:rsidTr="00161B0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Nazwa i adres wnioskodawcy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Cena brutto za całość zamówienia łącznie z kosztami cateringu</w:t>
            </w:r>
          </w:p>
        </w:tc>
      </w:tr>
      <w:tr w:rsidR="00161B02" w:rsidTr="00161B0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Oferta Nr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Eduk@tor Kursy i szkolenia</w:t>
            </w:r>
          </w:p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Aleja 23 Stycznia 18</w:t>
            </w:r>
          </w:p>
          <w:p w:rsidR="00161B02" w:rsidRDefault="00161B02" w:rsidP="005C2702">
            <w:pPr>
              <w:jc w:val="center"/>
              <w:rPr>
                <w:b/>
              </w:rPr>
            </w:pPr>
            <w:r>
              <w:rPr>
                <w:b/>
              </w:rPr>
              <w:t>86-300 Grudziądz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1395,00 zł.</w:t>
            </w:r>
          </w:p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(w tym 195,00 zł za catering)</w:t>
            </w:r>
          </w:p>
        </w:tc>
      </w:tr>
      <w:tr w:rsidR="00161B02" w:rsidTr="00161B0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Oferta Nr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2" w:rsidRDefault="00161B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Pani Ewa Bieżuńsk</w:t>
            </w:r>
            <w:r w:rsidR="005C2702">
              <w:rPr>
                <w:b/>
                <w:szCs w:val="24"/>
              </w:rPr>
              <w:t>a</w:t>
            </w:r>
          </w:p>
          <w:p w:rsidR="00161B02" w:rsidRDefault="00161B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Wielki Głęboczek 138</w:t>
            </w:r>
          </w:p>
          <w:p w:rsidR="00161B02" w:rsidRPr="005C2702" w:rsidRDefault="00161B02" w:rsidP="005C270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87-313 Brozie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1180,00 zł.</w:t>
            </w:r>
          </w:p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(w tym 208,00 zł. za catering)</w:t>
            </w:r>
          </w:p>
        </w:tc>
      </w:tr>
      <w:tr w:rsidR="00161B02" w:rsidTr="00161B0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Oferta nr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02" w:rsidRDefault="00161B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Jarosław Bień </w:t>
            </w:r>
          </w:p>
          <w:p w:rsidR="00161B02" w:rsidRDefault="00161B02" w:rsidP="00161B02">
            <w:pPr>
              <w:jc w:val="center"/>
              <w:rPr>
                <w:b/>
              </w:rPr>
            </w:pPr>
            <w:r>
              <w:rPr>
                <w:b/>
              </w:rPr>
              <w:t>Ul. Powstańców Styczniowych 17/35</w:t>
            </w:r>
          </w:p>
          <w:p w:rsidR="00161B02" w:rsidRPr="005C2702" w:rsidRDefault="00161B02" w:rsidP="005C2702">
            <w:pPr>
              <w:jc w:val="center"/>
              <w:rPr>
                <w:b/>
              </w:rPr>
            </w:pPr>
            <w:r>
              <w:rPr>
                <w:b/>
              </w:rPr>
              <w:t>09-407 Płock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1336,00 zł.</w:t>
            </w:r>
          </w:p>
          <w:p w:rsidR="00161B02" w:rsidRDefault="00161B02">
            <w:pPr>
              <w:jc w:val="center"/>
              <w:rPr>
                <w:b/>
              </w:rPr>
            </w:pPr>
            <w:r>
              <w:rPr>
                <w:b/>
              </w:rPr>
              <w:t>( w tym 195,00 zł. za cetering)</w:t>
            </w:r>
          </w:p>
        </w:tc>
      </w:tr>
    </w:tbl>
    <w:p w:rsidR="00161B02" w:rsidRDefault="00161B02" w:rsidP="00161B02">
      <w:pPr>
        <w:jc w:val="center"/>
        <w:rPr>
          <w:b/>
        </w:rPr>
      </w:pPr>
    </w:p>
    <w:p w:rsidR="00161B02" w:rsidRDefault="00161B02" w:rsidP="00161B02">
      <w:pPr>
        <w:numPr>
          <w:ilvl w:val="0"/>
          <w:numId w:val="1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Informuję o wynikach postępowania:</w:t>
      </w:r>
    </w:p>
    <w:p w:rsidR="00161B02" w:rsidRDefault="00161B02" w:rsidP="00161B02">
      <w:pPr>
        <w:jc w:val="both"/>
        <w:rPr>
          <w:szCs w:val="24"/>
        </w:rPr>
      </w:pPr>
      <w:r>
        <w:rPr>
          <w:szCs w:val="24"/>
        </w:rPr>
        <w:t>Zamawiający dokonał wyboru oferty złożonej przez:</w:t>
      </w:r>
    </w:p>
    <w:p w:rsidR="00161B02" w:rsidRDefault="00161B02" w:rsidP="00161B02">
      <w:pPr>
        <w:spacing w:after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OFERTA NR 2</w:t>
      </w:r>
    </w:p>
    <w:p w:rsidR="005C2702" w:rsidRDefault="00161B02" w:rsidP="005C270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Pani </w:t>
      </w:r>
      <w:r w:rsidR="005C2702">
        <w:rPr>
          <w:b/>
          <w:szCs w:val="24"/>
        </w:rPr>
        <w:t>Ewa Bieżuńska</w:t>
      </w:r>
    </w:p>
    <w:p w:rsidR="005C2702" w:rsidRDefault="005C2702" w:rsidP="005C2702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Wielki Głęboczek 138</w:t>
      </w:r>
    </w:p>
    <w:p w:rsidR="005C2702" w:rsidRDefault="005C2702" w:rsidP="005C2702">
      <w:pPr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87-313 Brozie</w:t>
      </w:r>
    </w:p>
    <w:p w:rsidR="00161B02" w:rsidRDefault="00161B02" w:rsidP="00161B02">
      <w:pPr>
        <w:spacing w:after="0"/>
        <w:rPr>
          <w:b/>
          <w:szCs w:val="24"/>
        </w:rPr>
      </w:pPr>
    </w:p>
    <w:p w:rsidR="00161B02" w:rsidRDefault="00161B02" w:rsidP="005C2702">
      <w:pPr>
        <w:tabs>
          <w:tab w:val="center" w:pos="4536"/>
        </w:tabs>
        <w:spacing w:after="0"/>
        <w:rPr>
          <w:b/>
          <w:szCs w:val="24"/>
        </w:rPr>
      </w:pPr>
      <w:r>
        <w:rPr>
          <w:b/>
          <w:szCs w:val="24"/>
        </w:rPr>
        <w:t>Uzasadnienie wyboru:</w:t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670"/>
        <w:gridCol w:w="2016"/>
      </w:tblGrid>
      <w:tr w:rsidR="00161B02" w:rsidTr="00161B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161B0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161B0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 adres Wykonawcy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161B0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</w:t>
            </w:r>
          </w:p>
          <w:p w:rsidR="00161B02" w:rsidRDefault="00161B0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całości zamówienia</w:t>
            </w:r>
          </w:p>
        </w:tc>
      </w:tr>
      <w:tr w:rsidR="00161B02" w:rsidTr="00161B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Default="00161B0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02" w:rsidRDefault="00161B0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OFERTA NR 2</w:t>
            </w:r>
          </w:p>
          <w:p w:rsidR="00161B02" w:rsidRDefault="00161B02" w:rsidP="005C2702">
            <w:pPr>
              <w:spacing w:after="0"/>
              <w:jc w:val="center"/>
              <w:rPr>
                <w:b/>
                <w:szCs w:val="24"/>
              </w:rPr>
            </w:pPr>
          </w:p>
          <w:p w:rsidR="005C2702" w:rsidRDefault="00161B02" w:rsidP="005C2702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Pani </w:t>
            </w:r>
            <w:r w:rsidR="005C2702">
              <w:rPr>
                <w:b/>
                <w:szCs w:val="24"/>
              </w:rPr>
              <w:t>Ewa Bieżuńska</w:t>
            </w:r>
          </w:p>
          <w:p w:rsidR="005C2702" w:rsidRDefault="005C2702" w:rsidP="005C270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Wielki Głęboczek 138</w:t>
            </w:r>
          </w:p>
          <w:p w:rsidR="00161B02" w:rsidRPr="005C2702" w:rsidRDefault="005C2702" w:rsidP="005C270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87-313 Brozie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B02" w:rsidRPr="005C2702" w:rsidRDefault="005C2702">
            <w:pPr>
              <w:spacing w:after="0"/>
              <w:jc w:val="center"/>
              <w:rPr>
                <w:b/>
                <w:szCs w:val="24"/>
              </w:rPr>
            </w:pPr>
            <w:r w:rsidRPr="005C2702">
              <w:rPr>
                <w:b/>
                <w:szCs w:val="24"/>
              </w:rPr>
              <w:t xml:space="preserve">972,00 zł </w:t>
            </w:r>
          </w:p>
          <w:p w:rsidR="005C2702" w:rsidRPr="005C2702" w:rsidRDefault="005C2702">
            <w:pPr>
              <w:spacing w:after="0"/>
              <w:jc w:val="center"/>
              <w:rPr>
                <w:b/>
                <w:szCs w:val="24"/>
              </w:rPr>
            </w:pPr>
            <w:r w:rsidRPr="005C2702">
              <w:rPr>
                <w:b/>
                <w:szCs w:val="24"/>
              </w:rPr>
              <w:t xml:space="preserve">+ </w:t>
            </w:r>
          </w:p>
          <w:p w:rsidR="005C2702" w:rsidRPr="005C2702" w:rsidRDefault="005C2702">
            <w:pPr>
              <w:spacing w:after="0"/>
              <w:jc w:val="center"/>
              <w:rPr>
                <w:b/>
                <w:szCs w:val="24"/>
              </w:rPr>
            </w:pPr>
            <w:r w:rsidRPr="005C2702">
              <w:rPr>
                <w:b/>
                <w:szCs w:val="24"/>
              </w:rPr>
              <w:t xml:space="preserve">208,00 zł </w:t>
            </w:r>
          </w:p>
          <w:p w:rsidR="005C2702" w:rsidRPr="005C2702" w:rsidRDefault="005C2702">
            <w:pPr>
              <w:spacing w:after="0"/>
              <w:jc w:val="center"/>
              <w:rPr>
                <w:b/>
                <w:szCs w:val="24"/>
              </w:rPr>
            </w:pPr>
            <w:r w:rsidRPr="005C2702">
              <w:rPr>
                <w:b/>
                <w:szCs w:val="24"/>
              </w:rPr>
              <w:t>(za catering)</w:t>
            </w:r>
          </w:p>
          <w:p w:rsidR="005C2702" w:rsidRDefault="005C2702" w:rsidP="005C2702">
            <w:pPr>
              <w:spacing w:after="0"/>
              <w:jc w:val="center"/>
              <w:rPr>
                <w:b/>
                <w:szCs w:val="24"/>
                <w:u w:val="single"/>
              </w:rPr>
            </w:pPr>
          </w:p>
        </w:tc>
      </w:tr>
    </w:tbl>
    <w:p w:rsidR="00161B02" w:rsidRDefault="00161B02" w:rsidP="00161B02">
      <w:pPr>
        <w:spacing w:after="0"/>
        <w:jc w:val="both"/>
        <w:rPr>
          <w:szCs w:val="24"/>
        </w:rPr>
      </w:pPr>
    </w:p>
    <w:p w:rsidR="00161B02" w:rsidRDefault="00161B02" w:rsidP="005C2702">
      <w:pPr>
        <w:spacing w:after="0"/>
        <w:jc w:val="both"/>
        <w:rPr>
          <w:szCs w:val="24"/>
        </w:rPr>
      </w:pPr>
      <w:r>
        <w:rPr>
          <w:szCs w:val="24"/>
        </w:rPr>
        <w:t xml:space="preserve">Oferta Wykonawcy spełnia wszystkie wymagania formalne Zamawiającego i uzyskała największą ilość punktów w ocenie dokonanej w oparciu o kryterium najniższa cena jednej godziny pracy  przy spełnianiu wszystkich warunków Zamawiającego. Cena oferowana przez wybranego Wykonawcę mieści się w kwocie przeznaczonej przez Zamawiającego na sfinansowanie zamówienia. </w:t>
      </w:r>
    </w:p>
    <w:p w:rsidR="005C2702" w:rsidRDefault="005C2702" w:rsidP="007A356F">
      <w:pPr>
        <w:spacing w:after="0"/>
        <w:rPr>
          <w:sz w:val="20"/>
          <w:szCs w:val="24"/>
        </w:rPr>
      </w:pPr>
    </w:p>
    <w:p w:rsidR="00161B02" w:rsidRDefault="00161B02" w:rsidP="00161B02">
      <w:pPr>
        <w:spacing w:after="0"/>
        <w:ind w:left="2832" w:firstLine="708"/>
        <w:jc w:val="center"/>
        <w:rPr>
          <w:sz w:val="20"/>
          <w:szCs w:val="24"/>
        </w:rPr>
      </w:pPr>
      <w:r>
        <w:rPr>
          <w:sz w:val="20"/>
          <w:szCs w:val="24"/>
        </w:rPr>
        <w:t>Kierownik</w:t>
      </w:r>
    </w:p>
    <w:p w:rsidR="00161B02" w:rsidRDefault="00161B02" w:rsidP="00161B02">
      <w:pPr>
        <w:spacing w:after="0"/>
        <w:ind w:left="2832" w:firstLine="708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Gminnego Ośrodka Pomocy Społecznej </w:t>
      </w:r>
    </w:p>
    <w:p w:rsidR="00161B02" w:rsidRDefault="00161B02" w:rsidP="00161B02">
      <w:pPr>
        <w:spacing w:after="0"/>
        <w:ind w:left="2832" w:firstLine="708"/>
        <w:jc w:val="center"/>
        <w:rPr>
          <w:sz w:val="20"/>
          <w:szCs w:val="24"/>
        </w:rPr>
      </w:pPr>
      <w:r>
        <w:rPr>
          <w:sz w:val="20"/>
          <w:szCs w:val="24"/>
        </w:rPr>
        <w:t>w Brodnicy</w:t>
      </w:r>
    </w:p>
    <w:p w:rsidR="004F135B" w:rsidRPr="005C2702" w:rsidRDefault="00161B02" w:rsidP="005C2702">
      <w:pPr>
        <w:spacing w:after="0"/>
        <w:ind w:left="2832" w:firstLine="708"/>
        <w:jc w:val="center"/>
        <w:rPr>
          <w:sz w:val="20"/>
          <w:szCs w:val="24"/>
        </w:rPr>
      </w:pPr>
      <w:r>
        <w:rPr>
          <w:sz w:val="20"/>
          <w:szCs w:val="24"/>
        </w:rPr>
        <w:t>Wiesława Jaranowska</w:t>
      </w:r>
    </w:p>
    <w:sectPr w:rsidR="004F135B" w:rsidRPr="005C2702" w:rsidSect="004F13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85" w:rsidRDefault="00BD5A85" w:rsidP="005C2702">
      <w:pPr>
        <w:spacing w:after="0" w:line="240" w:lineRule="auto"/>
      </w:pPr>
      <w:r>
        <w:separator/>
      </w:r>
    </w:p>
  </w:endnote>
  <w:endnote w:type="continuationSeparator" w:id="0">
    <w:p w:rsidR="00BD5A85" w:rsidRDefault="00BD5A85" w:rsidP="005C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02" w:rsidRDefault="005C2702" w:rsidP="005C2702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702" w:rsidRPr="00E76564" w:rsidRDefault="005C2702" w:rsidP="005C2702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5C2702" w:rsidRPr="005C2702" w:rsidRDefault="005C2702" w:rsidP="005C2702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85" w:rsidRDefault="00BD5A85" w:rsidP="005C2702">
      <w:pPr>
        <w:spacing w:after="0" w:line="240" w:lineRule="auto"/>
      </w:pPr>
      <w:r>
        <w:separator/>
      </w:r>
    </w:p>
  </w:footnote>
  <w:footnote w:type="continuationSeparator" w:id="0">
    <w:p w:rsidR="00BD5A85" w:rsidRDefault="00BD5A85" w:rsidP="005C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4B52"/>
    <w:multiLevelType w:val="hybridMultilevel"/>
    <w:tmpl w:val="C0424558"/>
    <w:lvl w:ilvl="0" w:tplc="1EDC660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B02"/>
    <w:rsid w:val="000274B6"/>
    <w:rsid w:val="00161B02"/>
    <w:rsid w:val="0025135C"/>
    <w:rsid w:val="00286A55"/>
    <w:rsid w:val="004F135B"/>
    <w:rsid w:val="005C2702"/>
    <w:rsid w:val="00694A37"/>
    <w:rsid w:val="0071346C"/>
    <w:rsid w:val="007A356F"/>
    <w:rsid w:val="009B64C3"/>
    <w:rsid w:val="00BD5A85"/>
    <w:rsid w:val="00D8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7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C2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270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2014-06-24T10:38:00Z</cp:lastPrinted>
  <dcterms:created xsi:type="dcterms:W3CDTF">2014-06-24T10:17:00Z</dcterms:created>
  <dcterms:modified xsi:type="dcterms:W3CDTF">2014-06-24T13:24:00Z</dcterms:modified>
</cp:coreProperties>
</file>